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AC" w:rsidRDefault="0042501E">
      <w:pPr>
        <w:pStyle w:val="BodyText"/>
        <w:spacing w:before="77"/>
        <w:ind w:left="6"/>
        <w:jc w:val="center"/>
      </w:pPr>
      <w:r>
        <w:t>РЕЗЮМЕ НА ИНОВАЦИЯТА</w:t>
      </w:r>
    </w:p>
    <w:p w:rsidR="00AE10AC" w:rsidRDefault="00AE10AC">
      <w:pPr>
        <w:pStyle w:val="BodyText"/>
        <w:spacing w:before="10"/>
        <w:rPr>
          <w:sz w:val="25"/>
        </w:rPr>
      </w:pPr>
    </w:p>
    <w:p w:rsidR="00AE10AC" w:rsidRDefault="00071E0E">
      <w:pPr>
        <w:pStyle w:val="BodyText"/>
        <w:tabs>
          <w:tab w:val="left" w:leader="dot" w:pos="5262"/>
        </w:tabs>
        <w:ind w:left="6"/>
        <w:jc w:val="center"/>
      </w:pPr>
      <w:r>
        <w:t>З</w:t>
      </w:r>
      <w:r w:rsidR="0042501E">
        <w:t>а</w:t>
      </w:r>
      <w:r>
        <w:t xml:space="preserve"> ЧСУ „Демократично образование Варна“ </w:t>
      </w:r>
      <w:r w:rsidR="0042501E">
        <w:t>,</w:t>
      </w:r>
    </w:p>
    <w:p w:rsidR="00AE10AC" w:rsidRDefault="00AE10AC">
      <w:pPr>
        <w:pStyle w:val="BodyText"/>
        <w:spacing w:before="11"/>
        <w:rPr>
          <w:sz w:val="25"/>
        </w:rPr>
      </w:pPr>
    </w:p>
    <w:p w:rsidR="00AE10AC" w:rsidRDefault="0042501E">
      <w:pPr>
        <w:pStyle w:val="BodyText"/>
        <w:tabs>
          <w:tab w:val="left" w:leader="dot" w:pos="5274"/>
        </w:tabs>
        <w:ind w:left="6"/>
        <w:jc w:val="center"/>
      </w:pPr>
      <w:r>
        <w:t>населено място</w:t>
      </w:r>
      <w:r w:rsidR="00071E0E">
        <w:t xml:space="preserve"> Варна</w:t>
      </w:r>
      <w:r>
        <w:t>,</w:t>
      </w:r>
    </w:p>
    <w:p w:rsidR="00AE10AC" w:rsidRDefault="00AE10AC">
      <w:pPr>
        <w:pStyle w:val="BodyText"/>
        <w:spacing w:before="10"/>
        <w:rPr>
          <w:sz w:val="25"/>
        </w:rPr>
      </w:pPr>
    </w:p>
    <w:p w:rsidR="00AE10AC" w:rsidRDefault="0042501E">
      <w:pPr>
        <w:pStyle w:val="BodyText"/>
        <w:tabs>
          <w:tab w:val="left" w:leader="dot" w:pos="5285"/>
        </w:tabs>
        <w:ind w:left="6"/>
        <w:jc w:val="center"/>
      </w:pPr>
      <w:r>
        <w:t>община</w:t>
      </w:r>
      <w:r w:rsidR="00071E0E">
        <w:t xml:space="preserve"> Варна</w:t>
      </w:r>
      <w:r>
        <w:t>,</w:t>
      </w:r>
    </w:p>
    <w:p w:rsidR="00AE10AC" w:rsidRDefault="00AE10AC">
      <w:pPr>
        <w:pStyle w:val="BodyText"/>
        <w:spacing w:before="11"/>
        <w:rPr>
          <w:sz w:val="25"/>
        </w:rPr>
      </w:pPr>
    </w:p>
    <w:p w:rsidR="00AE10AC" w:rsidRDefault="0042501E">
      <w:pPr>
        <w:pStyle w:val="BodyText"/>
        <w:tabs>
          <w:tab w:val="left" w:leader="dot" w:pos="5320"/>
        </w:tabs>
        <w:ind w:left="6"/>
        <w:jc w:val="center"/>
      </w:pPr>
      <w:r>
        <w:t>код по НЕИСПУО</w:t>
      </w:r>
      <w:r w:rsidR="00071E0E">
        <w:t xml:space="preserve"> 400132</w:t>
      </w:r>
      <w:r>
        <w:t>,</w:t>
      </w:r>
    </w:p>
    <w:p w:rsidR="00AE10AC" w:rsidRDefault="00AE10AC">
      <w:pPr>
        <w:pStyle w:val="BodyText"/>
        <w:spacing w:before="10"/>
        <w:rPr>
          <w:sz w:val="25"/>
        </w:rPr>
      </w:pPr>
    </w:p>
    <w:p w:rsidR="00AE10AC" w:rsidRDefault="0042501E">
      <w:pPr>
        <w:pStyle w:val="BodyText"/>
        <w:ind w:left="6"/>
        <w:jc w:val="center"/>
      </w:pPr>
      <w:r>
        <w:t>ОБЛАСТ ВАРНА</w:t>
      </w:r>
    </w:p>
    <w:p w:rsidR="00AE10AC" w:rsidRDefault="00AE10AC">
      <w:pPr>
        <w:pStyle w:val="BodyText"/>
        <w:spacing w:before="11"/>
        <w:rPr>
          <w:sz w:val="25"/>
        </w:rPr>
      </w:pPr>
    </w:p>
    <w:p w:rsidR="00AE10AC" w:rsidRDefault="0042501E">
      <w:pPr>
        <w:pStyle w:val="BodyText"/>
        <w:ind w:left="6"/>
        <w:jc w:val="center"/>
      </w:pPr>
      <w:r>
        <w:t>Начало на предложената иновация</w:t>
      </w:r>
      <w:r w:rsidR="007803E1">
        <w:t>:</w:t>
      </w:r>
      <w:r>
        <w:t xml:space="preserve"> </w:t>
      </w:r>
      <w:r w:rsidR="007803E1">
        <w:t xml:space="preserve">15 септември </w:t>
      </w:r>
      <w:r w:rsidR="00071E0E">
        <w:t>2023</w:t>
      </w:r>
    </w:p>
    <w:p w:rsidR="00AE10AC" w:rsidRDefault="00AE10AC">
      <w:pPr>
        <w:pStyle w:val="BodyText"/>
        <w:spacing w:before="10"/>
        <w:rPr>
          <w:sz w:val="25"/>
        </w:rPr>
      </w:pPr>
    </w:p>
    <w:p w:rsidR="00AE10AC" w:rsidRDefault="0042501E">
      <w:pPr>
        <w:pStyle w:val="BodyText"/>
        <w:ind w:left="6"/>
        <w:jc w:val="center"/>
      </w:pPr>
      <w:r>
        <w:t xml:space="preserve">Край на дейностите на предложената </w:t>
      </w:r>
      <w:r w:rsidR="007803E1">
        <w:t>иновация:</w:t>
      </w:r>
      <w:bookmarkStart w:id="0" w:name="_GoBack"/>
      <w:bookmarkEnd w:id="0"/>
      <w:r w:rsidR="007803E1">
        <w:t xml:space="preserve"> 30 юни </w:t>
      </w:r>
      <w:r w:rsidR="00071E0E">
        <w:t>202</w:t>
      </w:r>
      <w:r w:rsidR="007803E1">
        <w:t>5</w:t>
      </w:r>
    </w:p>
    <w:p w:rsidR="00AE10AC" w:rsidRDefault="00AE10AC">
      <w:pPr>
        <w:pStyle w:val="BodyText"/>
        <w:spacing w:before="11"/>
        <w:rPr>
          <w:sz w:val="25"/>
        </w:rPr>
      </w:pPr>
    </w:p>
    <w:p w:rsidR="00071E0E" w:rsidRPr="00561176" w:rsidRDefault="0042501E" w:rsidP="00561176">
      <w:pPr>
        <w:pStyle w:val="ListParagraph"/>
        <w:numPr>
          <w:ilvl w:val="0"/>
          <w:numId w:val="3"/>
        </w:numPr>
        <w:shd w:val="clear" w:color="auto" w:fill="FFFFFF"/>
        <w:spacing w:after="200" w:line="360" w:lineRule="auto"/>
        <w:rPr>
          <w:bCs/>
          <w:sz w:val="24"/>
          <w:szCs w:val="24"/>
        </w:rPr>
      </w:pPr>
      <w:r w:rsidRPr="00A44971">
        <w:rPr>
          <w:b/>
          <w:sz w:val="24"/>
        </w:rPr>
        <w:t>Мотиви за предложената иновация, свързани с обективни данни и анализи на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състоянието</w:t>
      </w:r>
      <w:r w:rsidRPr="00A44971">
        <w:rPr>
          <w:b/>
          <w:spacing w:val="20"/>
          <w:sz w:val="24"/>
        </w:rPr>
        <w:t xml:space="preserve"> </w:t>
      </w:r>
      <w:r w:rsidRPr="00A44971">
        <w:rPr>
          <w:b/>
          <w:sz w:val="24"/>
        </w:rPr>
        <w:t>и</w:t>
      </w:r>
      <w:r w:rsidRPr="00A44971">
        <w:rPr>
          <w:b/>
          <w:spacing w:val="21"/>
          <w:sz w:val="24"/>
        </w:rPr>
        <w:t xml:space="preserve"> </w:t>
      </w:r>
      <w:r w:rsidRPr="00A44971">
        <w:rPr>
          <w:b/>
          <w:sz w:val="24"/>
        </w:rPr>
        <w:t>елементите</w:t>
      </w:r>
      <w:r w:rsidRPr="00A44971">
        <w:rPr>
          <w:b/>
          <w:spacing w:val="20"/>
          <w:sz w:val="24"/>
        </w:rPr>
        <w:t xml:space="preserve"> </w:t>
      </w:r>
      <w:r w:rsidRPr="00A44971">
        <w:rPr>
          <w:b/>
          <w:sz w:val="24"/>
        </w:rPr>
        <w:t>на</w:t>
      </w:r>
      <w:r w:rsidRPr="00A44971">
        <w:rPr>
          <w:b/>
          <w:spacing w:val="21"/>
          <w:sz w:val="24"/>
        </w:rPr>
        <w:t xml:space="preserve"> </w:t>
      </w:r>
      <w:r w:rsidRPr="00A44971">
        <w:rPr>
          <w:b/>
          <w:sz w:val="24"/>
        </w:rPr>
        <w:t>училищния</w:t>
      </w:r>
      <w:r w:rsidRPr="00A44971">
        <w:rPr>
          <w:b/>
          <w:spacing w:val="21"/>
          <w:sz w:val="24"/>
        </w:rPr>
        <w:t xml:space="preserve"> </w:t>
      </w:r>
      <w:r w:rsidRPr="00A44971">
        <w:rPr>
          <w:b/>
          <w:sz w:val="24"/>
        </w:rPr>
        <w:t>живот</w:t>
      </w:r>
      <w:r w:rsidR="00071E0E" w:rsidRPr="00A44971">
        <w:rPr>
          <w:b/>
          <w:sz w:val="24"/>
        </w:rPr>
        <w:t>:</w:t>
      </w:r>
      <w:r w:rsidRPr="00A44971">
        <w:rPr>
          <w:b/>
          <w:spacing w:val="20"/>
          <w:sz w:val="24"/>
        </w:rPr>
        <w:t xml:space="preserve"> </w:t>
      </w:r>
      <w:r w:rsidR="00071E0E" w:rsidRPr="00561176">
        <w:rPr>
          <w:bCs/>
          <w:sz w:val="24"/>
          <w:szCs w:val="24"/>
        </w:rPr>
        <w:t>Резонира с ценностите на демократичното образование – саморегу</w:t>
      </w:r>
      <w:r w:rsidR="00A44971" w:rsidRPr="00561176">
        <w:rPr>
          <w:bCs/>
          <w:sz w:val="24"/>
          <w:szCs w:val="24"/>
        </w:rPr>
        <w:t>лацията и  правенето на избори, като</w:t>
      </w:r>
      <w:r w:rsidR="00071E0E" w:rsidRPr="00561176">
        <w:rPr>
          <w:bCs/>
          <w:sz w:val="24"/>
          <w:szCs w:val="24"/>
        </w:rPr>
        <w:t xml:space="preserve"> необходимо условие за развиване на отговорност.</w:t>
      </w:r>
      <w:r w:rsidR="00071E0E" w:rsidRPr="00561176">
        <w:rPr>
          <w:bCs/>
          <w:sz w:val="24"/>
          <w:szCs w:val="24"/>
        </w:rPr>
        <w:t xml:space="preserve"> Прави</w:t>
      </w:r>
      <w:r w:rsidR="00071E0E" w:rsidRPr="00561176">
        <w:rPr>
          <w:bCs/>
          <w:sz w:val="24"/>
          <w:szCs w:val="24"/>
        </w:rPr>
        <w:t xml:space="preserve"> учебния процес не толкова зависим от учителя. Дава възможност за връщане и попълване на празноти, достатъчен брой повторения на уроците, а също и постигане на „пълно майсторство“ за всяко дете - диференцирано учене. Уважение към индивидуалните особености по отношение на скорост на възприемане, стил на учене, темперамент.</w:t>
      </w:r>
    </w:p>
    <w:p w:rsidR="00AE10AC" w:rsidRDefault="00AE10AC" w:rsidP="00071E0E">
      <w:pPr>
        <w:pStyle w:val="ListParagraph"/>
        <w:tabs>
          <w:tab w:val="left" w:pos="385"/>
        </w:tabs>
        <w:spacing w:before="0" w:line="360" w:lineRule="auto"/>
        <w:rPr>
          <w:sz w:val="25"/>
        </w:rPr>
      </w:pPr>
    </w:p>
    <w:p w:rsidR="00AE10AC" w:rsidRPr="00A44971" w:rsidRDefault="00071E0E" w:rsidP="00561176">
      <w:pPr>
        <w:pStyle w:val="ListParagraph"/>
        <w:numPr>
          <w:ilvl w:val="0"/>
          <w:numId w:val="3"/>
        </w:numPr>
        <w:tabs>
          <w:tab w:val="left" w:pos="357"/>
        </w:tabs>
        <w:spacing w:before="0" w:line="360" w:lineRule="auto"/>
        <w:ind w:left="357" w:right="0" w:hanging="241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Цел на иновацията </w:t>
      </w:r>
      <w:r w:rsidRPr="009153D7">
        <w:rPr>
          <w:b/>
          <w:bCs/>
          <w:color w:val="555555"/>
          <w:sz w:val="24"/>
          <w:szCs w:val="24"/>
        </w:rPr>
        <w:t xml:space="preserve">– </w:t>
      </w:r>
      <w:r w:rsidRPr="00561176">
        <w:rPr>
          <w:bCs/>
          <w:sz w:val="24"/>
          <w:szCs w:val="24"/>
        </w:rPr>
        <w:t xml:space="preserve">повишаване на академичните резултати по математика и внедряване на практиката „Самоуправление на учебния процес“.  </w:t>
      </w:r>
    </w:p>
    <w:p w:rsidR="00A44971" w:rsidRPr="00A44971" w:rsidRDefault="00A44971" w:rsidP="00561176">
      <w:pPr>
        <w:pStyle w:val="ListParagraph"/>
        <w:spacing w:line="360" w:lineRule="auto"/>
        <w:rPr>
          <w:b/>
          <w:sz w:val="24"/>
          <w:szCs w:val="24"/>
        </w:rPr>
      </w:pPr>
    </w:p>
    <w:p w:rsidR="009153D7" w:rsidRPr="00A44971" w:rsidRDefault="0042501E" w:rsidP="00071E0E">
      <w:pPr>
        <w:pStyle w:val="ListParagraph"/>
        <w:numPr>
          <w:ilvl w:val="0"/>
          <w:numId w:val="3"/>
        </w:numPr>
        <w:tabs>
          <w:tab w:val="left" w:pos="357"/>
        </w:tabs>
        <w:spacing w:before="0"/>
        <w:ind w:left="357" w:right="0" w:hanging="241"/>
        <w:jc w:val="both"/>
        <w:rPr>
          <w:b/>
          <w:sz w:val="24"/>
          <w:szCs w:val="24"/>
        </w:rPr>
      </w:pPr>
      <w:r w:rsidRPr="00A44971">
        <w:rPr>
          <w:b/>
          <w:sz w:val="24"/>
        </w:rPr>
        <w:t>Кратко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описание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на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иновативния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процес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и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иновацията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за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определения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>в</w:t>
      </w:r>
      <w:r w:rsidRPr="00A44971">
        <w:rPr>
          <w:b/>
          <w:spacing w:val="1"/>
          <w:sz w:val="24"/>
        </w:rPr>
        <w:t xml:space="preserve"> </w:t>
      </w:r>
      <w:r w:rsidRPr="00A44971">
        <w:rPr>
          <w:b/>
          <w:sz w:val="24"/>
        </w:rPr>
        <w:t xml:space="preserve">проекта период </w:t>
      </w:r>
    </w:p>
    <w:p w:rsidR="00561176" w:rsidRDefault="00561176" w:rsidP="0056117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71E0E" w:rsidRPr="00561176">
        <w:rPr>
          <w:sz w:val="24"/>
          <w:szCs w:val="24"/>
        </w:rPr>
        <w:t xml:space="preserve">Въвеждане на  платформата на Кан Академия  като основен метод на преподаване в часовете  по математика в прогимназиален и гимназиален етап.  </w:t>
      </w:r>
      <w:r w:rsidRPr="00561176">
        <w:rPr>
          <w:sz w:val="24"/>
          <w:szCs w:val="24"/>
        </w:rPr>
        <w:t xml:space="preserve">Възможност за допълнителни часове. </w:t>
      </w:r>
    </w:p>
    <w:p w:rsidR="00071E0E" w:rsidRPr="00561176" w:rsidRDefault="00561176" w:rsidP="00561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153D7" w:rsidRPr="00561176">
        <w:rPr>
          <w:sz w:val="24"/>
          <w:szCs w:val="24"/>
        </w:rPr>
        <w:t xml:space="preserve"> У</w:t>
      </w:r>
      <w:r w:rsidR="00071E0E" w:rsidRPr="00561176">
        <w:rPr>
          <w:sz w:val="24"/>
          <w:szCs w:val="24"/>
        </w:rPr>
        <w:t xml:space="preserve">становяване на положителна корелация между резултатите, постигнати чрез платформата и на текущо вътрешно стандартно. </w:t>
      </w:r>
    </w:p>
    <w:p w:rsidR="009153D7" w:rsidRPr="00561176" w:rsidRDefault="00561176" w:rsidP="00561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1E0E" w:rsidRPr="00561176">
        <w:rPr>
          <w:sz w:val="24"/>
          <w:szCs w:val="24"/>
        </w:rPr>
        <w:t xml:space="preserve"> </w:t>
      </w:r>
      <w:r w:rsidRPr="00561176">
        <w:rPr>
          <w:sz w:val="24"/>
          <w:szCs w:val="24"/>
        </w:rPr>
        <w:t>Нова роля на у</w:t>
      </w:r>
      <w:r w:rsidR="00071E0E" w:rsidRPr="00561176">
        <w:rPr>
          <w:sz w:val="24"/>
          <w:szCs w:val="24"/>
        </w:rPr>
        <w:t>чителя</w:t>
      </w:r>
      <w:r w:rsidRPr="00561176">
        <w:rPr>
          <w:sz w:val="24"/>
          <w:szCs w:val="24"/>
        </w:rPr>
        <w:t>-</w:t>
      </w:r>
      <w:r w:rsidR="00071E0E" w:rsidRPr="00561176">
        <w:rPr>
          <w:sz w:val="24"/>
          <w:szCs w:val="24"/>
        </w:rPr>
        <w:t xml:space="preserve"> подкрепяща фигура за постигане на целите н</w:t>
      </w:r>
      <w:r w:rsidRPr="00561176">
        <w:rPr>
          <w:sz w:val="24"/>
          <w:szCs w:val="24"/>
        </w:rPr>
        <w:t xml:space="preserve">а учениците, а не </w:t>
      </w:r>
      <w:r w:rsidR="00071E0E" w:rsidRPr="00561176">
        <w:rPr>
          <w:sz w:val="24"/>
          <w:szCs w:val="24"/>
        </w:rPr>
        <w:t xml:space="preserve"> </w:t>
      </w:r>
      <w:r w:rsidRPr="00561176">
        <w:rPr>
          <w:sz w:val="24"/>
          <w:szCs w:val="24"/>
        </w:rPr>
        <w:t>единствен източник на информация, носещ цялата отговорност за учебния процес</w:t>
      </w:r>
    </w:p>
    <w:p w:rsidR="00071E0E" w:rsidRPr="00561176" w:rsidRDefault="00561176" w:rsidP="00561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1E0E" w:rsidRPr="00561176">
        <w:rPr>
          <w:sz w:val="24"/>
          <w:szCs w:val="24"/>
        </w:rPr>
        <w:t xml:space="preserve"> </w:t>
      </w:r>
      <w:r w:rsidRPr="00561176">
        <w:rPr>
          <w:sz w:val="24"/>
          <w:szCs w:val="24"/>
        </w:rPr>
        <w:t>М</w:t>
      </w:r>
      <w:r w:rsidR="00071E0E" w:rsidRPr="00561176">
        <w:rPr>
          <w:sz w:val="24"/>
          <w:szCs w:val="24"/>
        </w:rPr>
        <w:t xml:space="preserve">ентор (наставник) за всяко дете, </w:t>
      </w:r>
      <w:r w:rsidRPr="00561176">
        <w:rPr>
          <w:sz w:val="24"/>
          <w:szCs w:val="24"/>
        </w:rPr>
        <w:t>който</w:t>
      </w:r>
      <w:r w:rsidR="00071E0E" w:rsidRPr="00561176">
        <w:rPr>
          <w:sz w:val="24"/>
          <w:szCs w:val="24"/>
        </w:rPr>
        <w:t xml:space="preserve"> следи за постиженията, динамиката в мотивацията, дали детето ползва всички възможни ресурси, придружава го в проследяването на поставените цели. При установяване на спад в мотивацията той заедно с детето, а при нужда и със семейството, изследва причините за това.</w:t>
      </w:r>
    </w:p>
    <w:p w:rsidR="00A44971" w:rsidRDefault="00A44971" w:rsidP="00071E0E">
      <w:pPr>
        <w:rPr>
          <w:color w:val="555555"/>
          <w:sz w:val="24"/>
          <w:szCs w:val="24"/>
        </w:rPr>
      </w:pPr>
    </w:p>
    <w:p w:rsidR="009153D7" w:rsidRPr="00A44971" w:rsidRDefault="0042501E" w:rsidP="00A44971">
      <w:pPr>
        <w:pStyle w:val="ListParagraph"/>
        <w:numPr>
          <w:ilvl w:val="0"/>
          <w:numId w:val="3"/>
        </w:numPr>
        <w:rPr>
          <w:color w:val="555555"/>
          <w:sz w:val="24"/>
          <w:szCs w:val="24"/>
        </w:rPr>
      </w:pPr>
      <w:r w:rsidRPr="00A44971">
        <w:rPr>
          <w:b/>
          <w:sz w:val="24"/>
        </w:rPr>
        <w:t>План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за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изпълнението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за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учебната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2022/2023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г.</w:t>
      </w:r>
      <w:r w:rsidRPr="00A44971">
        <w:rPr>
          <w:b/>
          <w:spacing w:val="19"/>
          <w:sz w:val="24"/>
        </w:rPr>
        <w:t xml:space="preserve"> </w:t>
      </w:r>
      <w:r w:rsidRPr="00A44971">
        <w:rPr>
          <w:b/>
          <w:sz w:val="24"/>
        </w:rPr>
        <w:t>-</w:t>
      </w:r>
      <w:r w:rsidRPr="00A44971">
        <w:rPr>
          <w:b/>
          <w:spacing w:val="19"/>
          <w:sz w:val="24"/>
        </w:rPr>
        <w:t xml:space="preserve"> </w:t>
      </w:r>
      <w:r w:rsidR="009153D7" w:rsidRPr="00A44971">
        <w:rPr>
          <w:rFonts w:ascii="Arial" w:hAnsi="Arial" w:cs="Arial"/>
          <w:color w:val="555555"/>
          <w:sz w:val="20"/>
          <w:szCs w:val="20"/>
        </w:rPr>
        <w:t xml:space="preserve">. </w:t>
      </w:r>
    </w:p>
    <w:p w:rsidR="009153D7" w:rsidRPr="00561176" w:rsidRDefault="009153D7" w:rsidP="00561176">
      <w:pPr>
        <w:pStyle w:val="NormalWeb"/>
        <w:shd w:val="clear" w:color="auto" w:fill="FFFFFF"/>
        <w:spacing w:before="0" w:beforeAutospacing="0" w:after="0" w:afterAutospacing="0" w:line="360" w:lineRule="auto"/>
      </w:pPr>
      <w:r>
        <w:rPr>
          <w:rFonts w:ascii="Arial" w:hAnsi="Arial" w:cs="Arial"/>
          <w:color w:val="555555"/>
          <w:sz w:val="20"/>
          <w:szCs w:val="20"/>
        </w:rPr>
        <w:t xml:space="preserve">1. </w:t>
      </w:r>
      <w:r w:rsidR="00561176">
        <w:t>Сформиране на групи с желаещите за в</w:t>
      </w:r>
      <w:r w:rsidRPr="00561176">
        <w:t>ключ</w:t>
      </w:r>
      <w:r w:rsidR="00A44971" w:rsidRPr="00561176">
        <w:t>ване</w:t>
      </w:r>
      <w:r w:rsidRPr="00561176">
        <w:t xml:space="preserve"> в иновацията ученици</w:t>
      </w:r>
      <w:r w:rsidR="00A44971" w:rsidRPr="00561176">
        <w:t xml:space="preserve"> от 5,6,7,8 и 9 клас</w:t>
      </w:r>
      <w:r w:rsidRPr="00561176">
        <w:t>;</w:t>
      </w:r>
    </w:p>
    <w:p w:rsidR="009153D7" w:rsidRPr="00561176" w:rsidRDefault="009153D7" w:rsidP="00561176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61176">
        <w:t xml:space="preserve">2. </w:t>
      </w:r>
      <w:r w:rsidR="00A44971" w:rsidRPr="00561176">
        <w:t>Създаване на лични акаунти, позволяващи мониторинг н</w:t>
      </w:r>
      <w:r w:rsidRPr="00561176">
        <w:t>а напредък</w:t>
      </w:r>
      <w:r w:rsidR="00A44971" w:rsidRPr="00561176">
        <w:t>а</w:t>
      </w:r>
      <w:r w:rsidRPr="00561176">
        <w:t>.</w:t>
      </w:r>
    </w:p>
    <w:p w:rsidR="009153D7" w:rsidRPr="00561176" w:rsidRDefault="00A44971" w:rsidP="00561176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61176">
        <w:t>3</w:t>
      </w:r>
      <w:r w:rsidR="009153D7" w:rsidRPr="00561176">
        <w:t>. Анализ в динамиката на мотивацията за учене, нива на удовлетвореност на учениците и учителите, сравнено с предходен период: от менторите чрез наблюдение, разговори, анализ на постижения, анкети.</w:t>
      </w:r>
    </w:p>
    <w:p w:rsidR="009153D7" w:rsidRPr="00561176" w:rsidRDefault="00A44971" w:rsidP="00561176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61176">
        <w:t>4</w:t>
      </w:r>
      <w:r w:rsidR="009153D7" w:rsidRPr="00561176">
        <w:t>. Анализ за наличие на положителна корелация между резултатите, постигнати в платформата и текущото</w:t>
      </w:r>
      <w:r w:rsidRPr="00561176">
        <w:t xml:space="preserve"> оценяване</w:t>
      </w:r>
      <w:r w:rsidR="009153D7" w:rsidRPr="00561176">
        <w:t xml:space="preserve">. </w:t>
      </w:r>
    </w:p>
    <w:p w:rsidR="009153D7" w:rsidRPr="00561176" w:rsidRDefault="00A44971" w:rsidP="00561176">
      <w:pPr>
        <w:pStyle w:val="NormalWeb"/>
        <w:shd w:val="clear" w:color="auto" w:fill="FFFFFF"/>
        <w:spacing w:before="0" w:beforeAutospacing="0" w:after="200" w:afterAutospacing="0" w:line="360" w:lineRule="auto"/>
      </w:pPr>
      <w:r w:rsidRPr="00561176">
        <w:t>5</w:t>
      </w:r>
      <w:r w:rsidR="009153D7" w:rsidRPr="00561176">
        <w:t>.</w:t>
      </w:r>
      <w:r w:rsidR="00250520" w:rsidRPr="00561176">
        <w:t xml:space="preserve"> </w:t>
      </w:r>
      <w:r w:rsidR="009153D7" w:rsidRPr="00561176">
        <w:t>Иновацията се популяризира в училищен сайт, социални мрежи и медии</w:t>
      </w:r>
    </w:p>
    <w:p w:rsidR="00AE10AC" w:rsidRPr="00561176" w:rsidRDefault="00250520" w:rsidP="00250520">
      <w:pPr>
        <w:pStyle w:val="NormalWeb"/>
        <w:shd w:val="clear" w:color="auto" w:fill="FFFFFF"/>
        <w:spacing w:before="0" w:beforeAutospacing="0" w:after="200" w:afterAutospacing="0" w:line="360" w:lineRule="auto"/>
      </w:pPr>
      <w:r w:rsidRPr="00250520">
        <w:rPr>
          <w:b/>
          <w:color w:val="555555"/>
        </w:rPr>
        <w:t>5.</w:t>
      </w:r>
      <w:r>
        <w:rPr>
          <w:color w:val="555555"/>
        </w:rPr>
        <w:t xml:space="preserve"> </w:t>
      </w:r>
      <w:r w:rsidR="0042501E" w:rsidRPr="00250520">
        <w:rPr>
          <w:b/>
        </w:rPr>
        <w:t xml:space="preserve">Възможност за разширяване на обхвата на иновативния процес - </w:t>
      </w:r>
      <w:r w:rsidRPr="00561176">
        <w:t xml:space="preserve">След анализ на резултатите елементи от </w:t>
      </w:r>
      <w:r w:rsidR="00561176" w:rsidRPr="00561176">
        <w:t>него</w:t>
      </w:r>
      <w:r w:rsidRPr="00561176">
        <w:t xml:space="preserve"> могат да се приложат </w:t>
      </w:r>
      <w:r w:rsidRPr="00561176">
        <w:t>за всички класове</w:t>
      </w:r>
      <w:r w:rsidRPr="00561176">
        <w:t xml:space="preserve">, както и по </w:t>
      </w:r>
      <w:r w:rsidR="00561176" w:rsidRPr="00561176">
        <w:t>други предмети от учебния план</w:t>
      </w:r>
      <w:r w:rsidR="00561176" w:rsidRPr="00561176">
        <w:rPr>
          <w:b/>
        </w:rPr>
        <w:t>.</w:t>
      </w:r>
    </w:p>
    <w:p w:rsidR="00250520" w:rsidRPr="00250520" w:rsidRDefault="00250520" w:rsidP="00250520">
      <w:pPr>
        <w:pStyle w:val="ListParagraph"/>
        <w:numPr>
          <w:ilvl w:val="0"/>
          <w:numId w:val="2"/>
        </w:numPr>
        <w:tabs>
          <w:tab w:val="left" w:pos="387"/>
        </w:tabs>
        <w:spacing w:line="360" w:lineRule="auto"/>
        <w:jc w:val="both"/>
        <w:rPr>
          <w:b/>
          <w:sz w:val="24"/>
        </w:rPr>
      </w:pPr>
      <w:r w:rsidRPr="00250520">
        <w:rPr>
          <w:b/>
          <w:sz w:val="24"/>
        </w:rPr>
        <w:t xml:space="preserve">Възможност за мултиплициране на училищния опит и добрите практики - </w:t>
      </w:r>
      <w:r w:rsidRPr="00250520">
        <w:rPr>
          <w:sz w:val="24"/>
        </w:rPr>
        <w:t>Възможност за прилагане на иновацията и в други училища, предвид достъпността на платформата КАН Академия и достатъчните ре</w:t>
      </w:r>
      <w:r>
        <w:rPr>
          <w:sz w:val="24"/>
        </w:rPr>
        <w:t xml:space="preserve">сурси, които са на разположение, след споделяне на опита. </w:t>
      </w:r>
    </w:p>
    <w:p w:rsidR="00AE10AC" w:rsidRPr="00250520" w:rsidRDefault="0042501E">
      <w:pPr>
        <w:pStyle w:val="ListParagraph"/>
        <w:numPr>
          <w:ilvl w:val="0"/>
          <w:numId w:val="2"/>
        </w:numPr>
        <w:tabs>
          <w:tab w:val="left" w:pos="393"/>
        </w:tabs>
        <w:spacing w:line="360" w:lineRule="auto"/>
        <w:ind w:left="116" w:firstLine="0"/>
        <w:jc w:val="both"/>
        <w:rPr>
          <w:sz w:val="24"/>
        </w:rPr>
      </w:pPr>
      <w:r>
        <w:rPr>
          <w:b/>
          <w:sz w:val="24"/>
        </w:rPr>
        <w:t xml:space="preserve">Информация за учениците, включени в иновативния процес </w:t>
      </w:r>
      <w:r w:rsidR="00250520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250520" w:rsidRPr="00250520">
        <w:rPr>
          <w:sz w:val="24"/>
        </w:rPr>
        <w:t>ученици от прогимназиален и гимназиален етап – 5,</w:t>
      </w:r>
      <w:r w:rsidR="00250520">
        <w:rPr>
          <w:sz w:val="24"/>
        </w:rPr>
        <w:t>6,7,8 и 9 клас, изявили желание за включване.</w:t>
      </w:r>
    </w:p>
    <w:p w:rsidR="00AE10AC" w:rsidRPr="00250520" w:rsidRDefault="00250520" w:rsidP="00250520">
      <w:pPr>
        <w:pStyle w:val="ListParagraph"/>
        <w:numPr>
          <w:ilvl w:val="0"/>
          <w:numId w:val="2"/>
        </w:numPr>
        <w:tabs>
          <w:tab w:val="left" w:pos="456"/>
        </w:tabs>
        <w:spacing w:line="360" w:lineRule="auto"/>
        <w:rPr>
          <w:sz w:val="24"/>
        </w:rPr>
      </w:pPr>
      <w:r w:rsidRPr="00250520">
        <w:rPr>
          <w:b/>
          <w:sz w:val="24"/>
        </w:rPr>
        <w:t xml:space="preserve">Информация за квалификацията на учителите, включени в иновативния процес - </w:t>
      </w:r>
      <w:r w:rsidR="0052432C">
        <w:rPr>
          <w:sz w:val="24"/>
        </w:rPr>
        <w:t>М</w:t>
      </w:r>
      <w:r w:rsidRPr="00250520">
        <w:rPr>
          <w:sz w:val="24"/>
        </w:rPr>
        <w:t>агистър по Компютърни техники и технологии, СДК по Педагогика</w:t>
      </w:r>
      <w:r>
        <w:rPr>
          <w:sz w:val="24"/>
        </w:rPr>
        <w:t xml:space="preserve">; </w:t>
      </w:r>
      <w:r w:rsidR="0052432C">
        <w:rPr>
          <w:sz w:val="24"/>
        </w:rPr>
        <w:t>магистър Приложна математика.</w:t>
      </w:r>
      <w:r>
        <w:rPr>
          <w:sz w:val="24"/>
        </w:rPr>
        <w:t xml:space="preserve"> </w:t>
      </w:r>
    </w:p>
    <w:p w:rsidR="00AE10AC" w:rsidRDefault="0042501E" w:rsidP="00003C38">
      <w:pPr>
        <w:pStyle w:val="ListParagraph"/>
        <w:numPr>
          <w:ilvl w:val="0"/>
          <w:numId w:val="1"/>
        </w:numPr>
        <w:tabs>
          <w:tab w:val="left" w:pos="575"/>
        </w:tabs>
        <w:spacing w:line="360" w:lineRule="auto"/>
        <w:ind w:right="109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доказателства,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свързани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ефективната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приложимост на предложените иновации - </w:t>
      </w:r>
      <w:r w:rsidR="00003C38">
        <w:rPr>
          <w:b/>
          <w:sz w:val="24"/>
        </w:rPr>
        <w:t xml:space="preserve"> </w:t>
      </w:r>
      <w:hyperlink r:id="rId5" w:history="1">
        <w:r w:rsidR="00003C38" w:rsidRPr="00F94B74">
          <w:rPr>
            <w:rStyle w:val="Hyperlink"/>
            <w:b/>
            <w:sz w:val="24"/>
          </w:rPr>
          <w:t>https://bg.khanacademy.org/</w:t>
        </w:r>
      </w:hyperlink>
      <w:r w:rsidR="00003C38">
        <w:rPr>
          <w:b/>
          <w:sz w:val="24"/>
        </w:rPr>
        <w:t xml:space="preserve">; </w:t>
      </w:r>
      <w:hyperlink r:id="rId6" w:history="1">
        <w:r w:rsidR="00003C38" w:rsidRPr="00F94B74">
          <w:rPr>
            <w:rStyle w:val="Hyperlink"/>
            <w:b/>
            <w:sz w:val="24"/>
          </w:rPr>
          <w:t>https://obr.education/</w:t>
        </w:r>
      </w:hyperlink>
      <w:r w:rsidR="00003C38">
        <w:rPr>
          <w:b/>
          <w:sz w:val="24"/>
        </w:rPr>
        <w:t xml:space="preserve">; </w:t>
      </w:r>
      <w:hyperlink r:id="rId7" w:history="1">
        <w:r w:rsidR="00003C38" w:rsidRPr="00F94B74">
          <w:rPr>
            <w:rStyle w:val="Hyperlink"/>
            <w:b/>
            <w:sz w:val="24"/>
          </w:rPr>
          <w:t>https://obr.education/navaksvane-na-propuskite-po-matematika-s-kan-akademiya-v-progimnaziya/</w:t>
        </w:r>
      </w:hyperlink>
      <w:r w:rsidR="00003C38">
        <w:rPr>
          <w:b/>
          <w:sz w:val="24"/>
        </w:rPr>
        <w:t xml:space="preserve">; </w:t>
      </w:r>
    </w:p>
    <w:p w:rsidR="00AE10AC" w:rsidRDefault="00D47A3C" w:rsidP="00D47A3C">
      <w:pPr>
        <w:pStyle w:val="ListParagraph"/>
        <w:numPr>
          <w:ilvl w:val="0"/>
          <w:numId w:val="1"/>
        </w:numPr>
        <w:tabs>
          <w:tab w:val="left" w:pos="538"/>
        </w:tabs>
        <w:spacing w:before="77" w:line="360" w:lineRule="auto"/>
        <w:rPr>
          <w:b/>
          <w:sz w:val="24"/>
        </w:rPr>
      </w:pPr>
      <w:r w:rsidRPr="00D47A3C">
        <w:rPr>
          <w:b/>
          <w:sz w:val="24"/>
        </w:rPr>
        <w:t xml:space="preserve">Описание на целите и идеите, свързани с личностното, интелектуалното и емоционалното развитие на учениците : </w:t>
      </w:r>
      <w:r w:rsidR="00561176">
        <w:rPr>
          <w:sz w:val="24"/>
        </w:rPr>
        <w:t>Самоуправление на учебния процес</w:t>
      </w:r>
      <w:r w:rsidRPr="00D47A3C">
        <w:rPr>
          <w:sz w:val="24"/>
        </w:rPr>
        <w:t>: отговорност, автономия за вземане на решения</w:t>
      </w:r>
      <w:r>
        <w:rPr>
          <w:sz w:val="24"/>
        </w:rPr>
        <w:t xml:space="preserve">, целеполагане </w:t>
      </w:r>
      <w:r w:rsidRPr="00D47A3C">
        <w:rPr>
          <w:sz w:val="24"/>
        </w:rPr>
        <w:t>и управл</w:t>
      </w:r>
      <w:r>
        <w:rPr>
          <w:sz w:val="24"/>
        </w:rPr>
        <w:t xml:space="preserve">ение на </w:t>
      </w:r>
      <w:r w:rsidRPr="00D47A3C">
        <w:rPr>
          <w:sz w:val="24"/>
        </w:rPr>
        <w:t xml:space="preserve"> напредъка си</w:t>
      </w:r>
      <w:r>
        <w:rPr>
          <w:b/>
          <w:sz w:val="24"/>
        </w:rPr>
        <w:t>.</w:t>
      </w:r>
    </w:p>
    <w:p w:rsidR="00AE10AC" w:rsidRPr="007803E1" w:rsidRDefault="0042501E" w:rsidP="007313C8">
      <w:pPr>
        <w:pStyle w:val="ListParagraph"/>
        <w:numPr>
          <w:ilvl w:val="0"/>
          <w:numId w:val="1"/>
        </w:numPr>
        <w:tabs>
          <w:tab w:val="left" w:pos="563"/>
        </w:tabs>
        <w:spacing w:line="360" w:lineRule="auto"/>
        <w:ind w:left="116" w:firstLine="0"/>
        <w:jc w:val="both"/>
        <w:rPr>
          <w:sz w:val="26"/>
        </w:rPr>
      </w:pPr>
      <w:r>
        <w:rPr>
          <w:b/>
          <w:sz w:val="24"/>
        </w:rPr>
        <w:t>Длъжностно</w:t>
      </w:r>
      <w:r w:rsidRPr="007803E1"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лице</w:t>
      </w:r>
      <w:r w:rsidRPr="007803E1"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 w:rsidRPr="007803E1">
        <w:rPr>
          <w:b/>
          <w:spacing w:val="1"/>
          <w:sz w:val="24"/>
        </w:rPr>
        <w:t xml:space="preserve"> </w:t>
      </w:r>
      <w:r>
        <w:rPr>
          <w:b/>
          <w:sz w:val="24"/>
        </w:rPr>
        <w:t>училището,</w:t>
      </w:r>
      <w:r w:rsidRPr="007803E1"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 w:rsidRPr="007803E1"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контакт:</w:t>
      </w:r>
      <w:r w:rsidRPr="007803E1">
        <w:rPr>
          <w:b/>
          <w:spacing w:val="1"/>
          <w:sz w:val="24"/>
        </w:rPr>
        <w:t xml:space="preserve"> </w:t>
      </w:r>
      <w:r w:rsidR="007803E1" w:rsidRPr="007803E1">
        <w:rPr>
          <w:sz w:val="24"/>
        </w:rPr>
        <w:t>0886238101 Здравкова, 9.00-17.00 часа</w:t>
      </w:r>
      <w:r w:rsidR="007803E1">
        <w:rPr>
          <w:sz w:val="24"/>
        </w:rPr>
        <w:t>.</w:t>
      </w:r>
      <w:r w:rsidRPr="007803E1">
        <w:rPr>
          <w:b/>
          <w:spacing w:val="1"/>
          <w:sz w:val="24"/>
        </w:rPr>
        <w:t xml:space="preserve"> </w:t>
      </w:r>
    </w:p>
    <w:p w:rsidR="00AE10AC" w:rsidRDefault="00AE10AC">
      <w:pPr>
        <w:pStyle w:val="BodyText"/>
        <w:spacing w:before="9"/>
        <w:rPr>
          <w:sz w:val="37"/>
        </w:rPr>
      </w:pPr>
    </w:p>
    <w:sectPr w:rsidR="00AE10AC">
      <w:pgSz w:w="11900" w:h="1682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32C62"/>
    <w:multiLevelType w:val="hybridMultilevel"/>
    <w:tmpl w:val="E0D29D86"/>
    <w:lvl w:ilvl="0" w:tplc="9724A718">
      <w:start w:val="12"/>
      <w:numFmt w:val="decimal"/>
      <w:lvlText w:val="%1."/>
      <w:lvlJc w:val="left"/>
      <w:pPr>
        <w:ind w:left="117" w:hanging="4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C510806A">
      <w:numFmt w:val="bullet"/>
      <w:lvlText w:val="•"/>
      <w:lvlJc w:val="left"/>
      <w:pPr>
        <w:ind w:left="1038" w:hanging="458"/>
      </w:pPr>
      <w:rPr>
        <w:rFonts w:hint="default"/>
        <w:lang w:val="bg-BG" w:eastAsia="en-US" w:bidi="ar-SA"/>
      </w:rPr>
    </w:lvl>
    <w:lvl w:ilvl="2" w:tplc="05D28688">
      <w:numFmt w:val="bullet"/>
      <w:lvlText w:val="•"/>
      <w:lvlJc w:val="left"/>
      <w:pPr>
        <w:ind w:left="1956" w:hanging="458"/>
      </w:pPr>
      <w:rPr>
        <w:rFonts w:hint="default"/>
        <w:lang w:val="bg-BG" w:eastAsia="en-US" w:bidi="ar-SA"/>
      </w:rPr>
    </w:lvl>
    <w:lvl w:ilvl="3" w:tplc="A672E608">
      <w:numFmt w:val="bullet"/>
      <w:lvlText w:val="•"/>
      <w:lvlJc w:val="left"/>
      <w:pPr>
        <w:ind w:left="2874" w:hanging="458"/>
      </w:pPr>
      <w:rPr>
        <w:rFonts w:hint="default"/>
        <w:lang w:val="bg-BG" w:eastAsia="en-US" w:bidi="ar-SA"/>
      </w:rPr>
    </w:lvl>
    <w:lvl w:ilvl="4" w:tplc="49FA72FE">
      <w:numFmt w:val="bullet"/>
      <w:lvlText w:val="•"/>
      <w:lvlJc w:val="left"/>
      <w:pPr>
        <w:ind w:left="3792" w:hanging="458"/>
      </w:pPr>
      <w:rPr>
        <w:rFonts w:hint="default"/>
        <w:lang w:val="bg-BG" w:eastAsia="en-US" w:bidi="ar-SA"/>
      </w:rPr>
    </w:lvl>
    <w:lvl w:ilvl="5" w:tplc="0CC42880">
      <w:numFmt w:val="bullet"/>
      <w:lvlText w:val="•"/>
      <w:lvlJc w:val="left"/>
      <w:pPr>
        <w:ind w:left="4710" w:hanging="458"/>
      </w:pPr>
      <w:rPr>
        <w:rFonts w:hint="default"/>
        <w:lang w:val="bg-BG" w:eastAsia="en-US" w:bidi="ar-SA"/>
      </w:rPr>
    </w:lvl>
    <w:lvl w:ilvl="6" w:tplc="096A8866">
      <w:numFmt w:val="bullet"/>
      <w:lvlText w:val="•"/>
      <w:lvlJc w:val="left"/>
      <w:pPr>
        <w:ind w:left="5628" w:hanging="458"/>
      </w:pPr>
      <w:rPr>
        <w:rFonts w:hint="default"/>
        <w:lang w:val="bg-BG" w:eastAsia="en-US" w:bidi="ar-SA"/>
      </w:rPr>
    </w:lvl>
    <w:lvl w:ilvl="7" w:tplc="11B2533C">
      <w:numFmt w:val="bullet"/>
      <w:lvlText w:val="•"/>
      <w:lvlJc w:val="left"/>
      <w:pPr>
        <w:ind w:left="6546" w:hanging="458"/>
      </w:pPr>
      <w:rPr>
        <w:rFonts w:hint="default"/>
        <w:lang w:val="bg-BG" w:eastAsia="en-US" w:bidi="ar-SA"/>
      </w:rPr>
    </w:lvl>
    <w:lvl w:ilvl="8" w:tplc="B5144DB8">
      <w:numFmt w:val="bullet"/>
      <w:lvlText w:val="•"/>
      <w:lvlJc w:val="left"/>
      <w:pPr>
        <w:ind w:left="7464" w:hanging="458"/>
      </w:pPr>
      <w:rPr>
        <w:rFonts w:hint="default"/>
        <w:lang w:val="bg-BG" w:eastAsia="en-US" w:bidi="ar-SA"/>
      </w:rPr>
    </w:lvl>
  </w:abstractNum>
  <w:abstractNum w:abstractNumId="1" w15:restartNumberingAfterBreak="0">
    <w:nsid w:val="5A955AD2"/>
    <w:multiLevelType w:val="hybridMultilevel"/>
    <w:tmpl w:val="EE8E6CD4"/>
    <w:lvl w:ilvl="0" w:tplc="04020001">
      <w:start w:val="1"/>
      <w:numFmt w:val="bullet"/>
      <w:lvlText w:val=""/>
      <w:lvlJc w:val="left"/>
      <w:pPr>
        <w:ind w:left="117" w:hanging="268"/>
        <w:jc w:val="left"/>
      </w:pPr>
      <w:rPr>
        <w:rFonts w:ascii="Symbol" w:hAnsi="Symbol" w:hint="default"/>
        <w:b/>
        <w:bCs/>
        <w:w w:val="100"/>
        <w:sz w:val="24"/>
        <w:szCs w:val="24"/>
        <w:lang w:val="bg-BG" w:eastAsia="en-US" w:bidi="ar-SA"/>
      </w:rPr>
    </w:lvl>
    <w:lvl w:ilvl="1" w:tplc="0C989FF8">
      <w:numFmt w:val="bullet"/>
      <w:lvlText w:val="•"/>
      <w:lvlJc w:val="left"/>
      <w:pPr>
        <w:ind w:left="1038" w:hanging="268"/>
      </w:pPr>
      <w:rPr>
        <w:rFonts w:hint="default"/>
        <w:lang w:val="bg-BG" w:eastAsia="en-US" w:bidi="ar-SA"/>
      </w:rPr>
    </w:lvl>
    <w:lvl w:ilvl="2" w:tplc="7FEE44DA">
      <w:numFmt w:val="bullet"/>
      <w:lvlText w:val="•"/>
      <w:lvlJc w:val="left"/>
      <w:pPr>
        <w:ind w:left="1956" w:hanging="268"/>
      </w:pPr>
      <w:rPr>
        <w:rFonts w:hint="default"/>
        <w:lang w:val="bg-BG" w:eastAsia="en-US" w:bidi="ar-SA"/>
      </w:rPr>
    </w:lvl>
    <w:lvl w:ilvl="3" w:tplc="CB5AE52A">
      <w:numFmt w:val="bullet"/>
      <w:lvlText w:val="•"/>
      <w:lvlJc w:val="left"/>
      <w:pPr>
        <w:ind w:left="2874" w:hanging="268"/>
      </w:pPr>
      <w:rPr>
        <w:rFonts w:hint="default"/>
        <w:lang w:val="bg-BG" w:eastAsia="en-US" w:bidi="ar-SA"/>
      </w:rPr>
    </w:lvl>
    <w:lvl w:ilvl="4" w:tplc="37262454">
      <w:numFmt w:val="bullet"/>
      <w:lvlText w:val="•"/>
      <w:lvlJc w:val="left"/>
      <w:pPr>
        <w:ind w:left="3792" w:hanging="268"/>
      </w:pPr>
      <w:rPr>
        <w:rFonts w:hint="default"/>
        <w:lang w:val="bg-BG" w:eastAsia="en-US" w:bidi="ar-SA"/>
      </w:rPr>
    </w:lvl>
    <w:lvl w:ilvl="5" w:tplc="2F320946">
      <w:numFmt w:val="bullet"/>
      <w:lvlText w:val="•"/>
      <w:lvlJc w:val="left"/>
      <w:pPr>
        <w:ind w:left="4710" w:hanging="268"/>
      </w:pPr>
      <w:rPr>
        <w:rFonts w:hint="default"/>
        <w:lang w:val="bg-BG" w:eastAsia="en-US" w:bidi="ar-SA"/>
      </w:rPr>
    </w:lvl>
    <w:lvl w:ilvl="6" w:tplc="07441F9A">
      <w:numFmt w:val="bullet"/>
      <w:lvlText w:val="•"/>
      <w:lvlJc w:val="left"/>
      <w:pPr>
        <w:ind w:left="5628" w:hanging="268"/>
      </w:pPr>
      <w:rPr>
        <w:rFonts w:hint="default"/>
        <w:lang w:val="bg-BG" w:eastAsia="en-US" w:bidi="ar-SA"/>
      </w:rPr>
    </w:lvl>
    <w:lvl w:ilvl="7" w:tplc="9EB89CB2">
      <w:numFmt w:val="bullet"/>
      <w:lvlText w:val="•"/>
      <w:lvlJc w:val="left"/>
      <w:pPr>
        <w:ind w:left="6546" w:hanging="268"/>
      </w:pPr>
      <w:rPr>
        <w:rFonts w:hint="default"/>
        <w:lang w:val="bg-BG" w:eastAsia="en-US" w:bidi="ar-SA"/>
      </w:rPr>
    </w:lvl>
    <w:lvl w:ilvl="8" w:tplc="07049DB8">
      <w:numFmt w:val="bullet"/>
      <w:lvlText w:val="•"/>
      <w:lvlJc w:val="left"/>
      <w:pPr>
        <w:ind w:left="7464" w:hanging="268"/>
      </w:pPr>
      <w:rPr>
        <w:rFonts w:hint="default"/>
        <w:lang w:val="bg-BG" w:eastAsia="en-US" w:bidi="ar-SA"/>
      </w:rPr>
    </w:lvl>
  </w:abstractNum>
  <w:abstractNum w:abstractNumId="2" w15:restartNumberingAfterBreak="0">
    <w:nsid w:val="6EBC7C40"/>
    <w:multiLevelType w:val="hybridMultilevel"/>
    <w:tmpl w:val="0108FA48"/>
    <w:lvl w:ilvl="0" w:tplc="391AF05A">
      <w:start w:val="7"/>
      <w:numFmt w:val="decimal"/>
      <w:lvlText w:val="%1."/>
      <w:lvlJc w:val="left"/>
      <w:pPr>
        <w:ind w:left="117" w:hanging="27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47AE6620">
      <w:numFmt w:val="bullet"/>
      <w:lvlText w:val="•"/>
      <w:lvlJc w:val="left"/>
      <w:pPr>
        <w:ind w:left="1038" w:hanging="270"/>
      </w:pPr>
      <w:rPr>
        <w:rFonts w:hint="default"/>
        <w:lang w:val="bg-BG" w:eastAsia="en-US" w:bidi="ar-SA"/>
      </w:rPr>
    </w:lvl>
    <w:lvl w:ilvl="2" w:tplc="5276D474">
      <w:numFmt w:val="bullet"/>
      <w:lvlText w:val="•"/>
      <w:lvlJc w:val="left"/>
      <w:pPr>
        <w:ind w:left="1956" w:hanging="270"/>
      </w:pPr>
      <w:rPr>
        <w:rFonts w:hint="default"/>
        <w:lang w:val="bg-BG" w:eastAsia="en-US" w:bidi="ar-SA"/>
      </w:rPr>
    </w:lvl>
    <w:lvl w:ilvl="3" w:tplc="E48C7130">
      <w:numFmt w:val="bullet"/>
      <w:lvlText w:val="•"/>
      <w:lvlJc w:val="left"/>
      <w:pPr>
        <w:ind w:left="2874" w:hanging="270"/>
      </w:pPr>
      <w:rPr>
        <w:rFonts w:hint="default"/>
        <w:lang w:val="bg-BG" w:eastAsia="en-US" w:bidi="ar-SA"/>
      </w:rPr>
    </w:lvl>
    <w:lvl w:ilvl="4" w:tplc="9854589C">
      <w:numFmt w:val="bullet"/>
      <w:lvlText w:val="•"/>
      <w:lvlJc w:val="left"/>
      <w:pPr>
        <w:ind w:left="3792" w:hanging="270"/>
      </w:pPr>
      <w:rPr>
        <w:rFonts w:hint="default"/>
        <w:lang w:val="bg-BG" w:eastAsia="en-US" w:bidi="ar-SA"/>
      </w:rPr>
    </w:lvl>
    <w:lvl w:ilvl="5" w:tplc="D6CAA81C">
      <w:numFmt w:val="bullet"/>
      <w:lvlText w:val="•"/>
      <w:lvlJc w:val="left"/>
      <w:pPr>
        <w:ind w:left="4710" w:hanging="270"/>
      </w:pPr>
      <w:rPr>
        <w:rFonts w:hint="default"/>
        <w:lang w:val="bg-BG" w:eastAsia="en-US" w:bidi="ar-SA"/>
      </w:rPr>
    </w:lvl>
    <w:lvl w:ilvl="6" w:tplc="EECEDB50">
      <w:numFmt w:val="bullet"/>
      <w:lvlText w:val="•"/>
      <w:lvlJc w:val="left"/>
      <w:pPr>
        <w:ind w:left="5628" w:hanging="270"/>
      </w:pPr>
      <w:rPr>
        <w:rFonts w:hint="default"/>
        <w:lang w:val="bg-BG" w:eastAsia="en-US" w:bidi="ar-SA"/>
      </w:rPr>
    </w:lvl>
    <w:lvl w:ilvl="7" w:tplc="155E2CB0">
      <w:numFmt w:val="bullet"/>
      <w:lvlText w:val="•"/>
      <w:lvlJc w:val="left"/>
      <w:pPr>
        <w:ind w:left="6546" w:hanging="270"/>
      </w:pPr>
      <w:rPr>
        <w:rFonts w:hint="default"/>
        <w:lang w:val="bg-BG" w:eastAsia="en-US" w:bidi="ar-SA"/>
      </w:rPr>
    </w:lvl>
    <w:lvl w:ilvl="8" w:tplc="ABCEA344">
      <w:numFmt w:val="bullet"/>
      <w:lvlText w:val="•"/>
      <w:lvlJc w:val="left"/>
      <w:pPr>
        <w:ind w:left="7464" w:hanging="270"/>
      </w:pPr>
      <w:rPr>
        <w:rFonts w:hint="default"/>
        <w:lang w:val="bg-BG" w:eastAsia="en-US" w:bidi="ar-SA"/>
      </w:rPr>
    </w:lvl>
  </w:abstractNum>
  <w:abstractNum w:abstractNumId="3" w15:restartNumberingAfterBreak="0">
    <w:nsid w:val="7174521D"/>
    <w:multiLevelType w:val="hybridMultilevel"/>
    <w:tmpl w:val="BA5604D4"/>
    <w:lvl w:ilvl="0" w:tplc="8FECF606">
      <w:start w:val="1"/>
      <w:numFmt w:val="decimal"/>
      <w:lvlText w:val="%1."/>
      <w:lvlJc w:val="left"/>
      <w:pPr>
        <w:ind w:left="117" w:hanging="2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0C989FF8">
      <w:numFmt w:val="bullet"/>
      <w:lvlText w:val="•"/>
      <w:lvlJc w:val="left"/>
      <w:pPr>
        <w:ind w:left="1038" w:hanging="268"/>
      </w:pPr>
      <w:rPr>
        <w:rFonts w:hint="default"/>
        <w:lang w:val="bg-BG" w:eastAsia="en-US" w:bidi="ar-SA"/>
      </w:rPr>
    </w:lvl>
    <w:lvl w:ilvl="2" w:tplc="7FEE44DA">
      <w:numFmt w:val="bullet"/>
      <w:lvlText w:val="•"/>
      <w:lvlJc w:val="left"/>
      <w:pPr>
        <w:ind w:left="1956" w:hanging="268"/>
      </w:pPr>
      <w:rPr>
        <w:rFonts w:hint="default"/>
        <w:lang w:val="bg-BG" w:eastAsia="en-US" w:bidi="ar-SA"/>
      </w:rPr>
    </w:lvl>
    <w:lvl w:ilvl="3" w:tplc="CB5AE52A">
      <w:numFmt w:val="bullet"/>
      <w:lvlText w:val="•"/>
      <w:lvlJc w:val="left"/>
      <w:pPr>
        <w:ind w:left="2874" w:hanging="268"/>
      </w:pPr>
      <w:rPr>
        <w:rFonts w:hint="default"/>
        <w:lang w:val="bg-BG" w:eastAsia="en-US" w:bidi="ar-SA"/>
      </w:rPr>
    </w:lvl>
    <w:lvl w:ilvl="4" w:tplc="37262454">
      <w:numFmt w:val="bullet"/>
      <w:lvlText w:val="•"/>
      <w:lvlJc w:val="left"/>
      <w:pPr>
        <w:ind w:left="3792" w:hanging="268"/>
      </w:pPr>
      <w:rPr>
        <w:rFonts w:hint="default"/>
        <w:lang w:val="bg-BG" w:eastAsia="en-US" w:bidi="ar-SA"/>
      </w:rPr>
    </w:lvl>
    <w:lvl w:ilvl="5" w:tplc="2F320946">
      <w:numFmt w:val="bullet"/>
      <w:lvlText w:val="•"/>
      <w:lvlJc w:val="left"/>
      <w:pPr>
        <w:ind w:left="4710" w:hanging="268"/>
      </w:pPr>
      <w:rPr>
        <w:rFonts w:hint="default"/>
        <w:lang w:val="bg-BG" w:eastAsia="en-US" w:bidi="ar-SA"/>
      </w:rPr>
    </w:lvl>
    <w:lvl w:ilvl="6" w:tplc="07441F9A">
      <w:numFmt w:val="bullet"/>
      <w:lvlText w:val="•"/>
      <w:lvlJc w:val="left"/>
      <w:pPr>
        <w:ind w:left="5628" w:hanging="268"/>
      </w:pPr>
      <w:rPr>
        <w:rFonts w:hint="default"/>
        <w:lang w:val="bg-BG" w:eastAsia="en-US" w:bidi="ar-SA"/>
      </w:rPr>
    </w:lvl>
    <w:lvl w:ilvl="7" w:tplc="9EB89CB2">
      <w:numFmt w:val="bullet"/>
      <w:lvlText w:val="•"/>
      <w:lvlJc w:val="left"/>
      <w:pPr>
        <w:ind w:left="6546" w:hanging="268"/>
      </w:pPr>
      <w:rPr>
        <w:rFonts w:hint="default"/>
        <w:lang w:val="bg-BG" w:eastAsia="en-US" w:bidi="ar-SA"/>
      </w:rPr>
    </w:lvl>
    <w:lvl w:ilvl="8" w:tplc="07049DB8">
      <w:numFmt w:val="bullet"/>
      <w:lvlText w:val="•"/>
      <w:lvlJc w:val="left"/>
      <w:pPr>
        <w:ind w:left="7464" w:hanging="268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AC"/>
    <w:rsid w:val="00003C38"/>
    <w:rsid w:val="00071E0E"/>
    <w:rsid w:val="00250520"/>
    <w:rsid w:val="0042501E"/>
    <w:rsid w:val="0052432C"/>
    <w:rsid w:val="00561176"/>
    <w:rsid w:val="006F7150"/>
    <w:rsid w:val="007803E1"/>
    <w:rsid w:val="009153D7"/>
    <w:rsid w:val="00A44971"/>
    <w:rsid w:val="00AE10AC"/>
    <w:rsid w:val="00D4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740"/>
  <w15:docId w15:val="{986E3807-B10F-4109-A501-4042C5D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16" w:right="11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9153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00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.education/navaksvane-na-propuskite-po-matematika-s-kan-akademiya-v-progimna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education/" TargetMode="External"/><Relationship Id="rId5" Type="http://schemas.openxmlformats.org/officeDocument/2006/relationships/hyperlink" Target="https://bg.khanacademy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Здравкова</dc:creator>
  <cp:lastModifiedBy>User</cp:lastModifiedBy>
  <cp:revision>3</cp:revision>
  <dcterms:created xsi:type="dcterms:W3CDTF">2023-10-11T11:12:00Z</dcterms:created>
  <dcterms:modified xsi:type="dcterms:W3CDTF">2023-10-11T14:34:00Z</dcterms:modified>
</cp:coreProperties>
</file>